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DE SOLICITAÇÃO DE PARECERISTA EXTERNO À UFSC PARA EXAME DE MUDANÇA DE NÍVEL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Antes de solicitar o parecerista externo, verifique se o mesmo atende às exigências especificadas nos termos do Regimento Interno do PPGEC e da Resolução</w:t>
      </w:r>
      <w:r w:rsidDel="00000000" w:rsidR="00000000" w:rsidRPr="00000000">
        <w:rPr>
          <w:color w:val="ff0000"/>
          <w:rtl w:val="0"/>
        </w:rPr>
        <w:t xml:space="preserve"> que trata da regulamentação do perfil exigido para membros de bancas no PPGEC.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sobre o Discente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7f7f7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Requerente: </w:t>
            </w:r>
            <w:r w:rsidDel="00000000" w:rsidR="00000000" w:rsidRPr="00000000">
              <w:rPr>
                <w:color w:val="7f7f7f"/>
                <w:sz w:val="24"/>
                <w:szCs w:val="24"/>
                <w:rtl w:val="0"/>
              </w:rPr>
              <w:t xml:space="preserve">(Nome do orientador)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do discente: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(Nome completo + nº matrícula)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do discente: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Coorientador: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08.0" w:type="dxa"/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sobre o Parecerista Externo à UFSC para Exame de Mudança de Nível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do Parecerista Externo: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Currículo lattes: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Orcid: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(escreva aqui a justificativa para a </w:t>
      </w:r>
      <w:r w:rsidDel="00000000" w:rsidR="00000000" w:rsidRPr="00000000">
        <w:rPr>
          <w:color w:val="7f7f7f"/>
          <w:sz w:val="24"/>
          <w:szCs w:val="24"/>
          <w:rtl w:val="0"/>
        </w:rPr>
        <w:t xml:space="preserve">indicação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do parecerista externo)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Florianópolis,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Obs.: Caso seja necessário, junte toda a documentação e anexos que estão embasando sua solicitação em arquivo único, em formato PDF.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 Enviar exclusivamente para: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secretaria.ppgec@contato.ufsc.br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-108.0" w:type="dxa"/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7f7f7f" w:space="0" w:sz="8" w:val="dotted"/>
              <w:left w:color="7f7f7f" w:space="0" w:sz="8" w:val="dotted"/>
              <w:bottom w:color="7f7f7f" w:space="0" w:sz="8" w:val="dotted"/>
              <w:right w:color="7f7f7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dotted"/>
              <w:left w:color="7f7f7f" w:space="0" w:sz="8" w:val="dotted"/>
              <w:bottom w:color="7f7f7f" w:space="0" w:sz="8" w:val="dotted"/>
              <w:right w:color="7f7f7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7f7f7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espaço acima deve conter a assinatura do(a) DISCENTE</w:t>
            </w:r>
          </w:p>
        </w:tc>
        <w:tc>
          <w:tcPr>
            <w:tcBorders>
              <w:top w:color="7f7f7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espaço acima deve conter a assinatura do(a) ORIENTADOR(A)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8" w:val="dotted"/>
              <w:left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As assinaturas neste documento devem ser feitas por meio do sistema assina.ufsc.br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624" w:left="1134" w:right="1134" w:header="426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419"/>
        <w:tab w:val="right" w:leader="none" w:pos="8838"/>
      </w:tabs>
      <w:jc w:val="center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0</wp:posOffset>
              </wp:positionV>
              <wp:extent cx="127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2111631" y="3779365"/>
                        <a:ext cx="6468739" cy="1271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0</wp:posOffset>
              </wp:positionV>
              <wp:extent cx="127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tabs>
        <w:tab w:val="center" w:leader="none" w:pos="4419"/>
        <w:tab w:val="right" w:leader="none" w:pos="8838"/>
      </w:tabs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Rua João Pio Duarte Silva, s/n - Córrego Grande - Florianópolis-SC - Caixa Postal 476 - CEP: 88040-900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Tel: 0++48-3721.5544 / VOIP 0 ++48 3721.4842- e-mail: </w:t>
    </w:r>
    <w:r w:rsidDel="00000000" w:rsidR="00000000" w:rsidRPr="00000000">
      <w:rPr>
        <w:i w:val="1"/>
        <w:sz w:val="16"/>
        <w:szCs w:val="16"/>
        <w:vertAlign w:val="baseline"/>
        <w:rtl w:val="0"/>
      </w:rPr>
      <w:t xml:space="preserve">secretaria.ppgec@contato.ufsc.br</w:t>
    </w:r>
    <w:r w:rsidDel="00000000" w:rsidR="00000000" w:rsidRPr="00000000">
      <w:rPr>
        <w:sz w:val="16"/>
        <w:szCs w:val="16"/>
        <w:vertAlign w:val="baseline"/>
        <w:rtl w:val="0"/>
      </w:rPr>
      <w:t xml:space="preserve"> - http://www.ppgec.ufsc.br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2764155</wp:posOffset>
          </wp:positionH>
          <wp:positionV relativeFrom="paragraph">
            <wp:posOffset>3175</wp:posOffset>
          </wp:positionV>
          <wp:extent cx="554355" cy="59499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" cy="594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ENGENHARIA CIVIL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4"/>
      <w:u w:color="auto" w:val="single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right="-90" w:leftChars="-1" w:rightChars="0" w:firstLineChars="-1"/>
      <w:jc w:val="center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Monotype Sorts" w:cs="Monotype Sorts" w:hAnsi="Monotype Sorts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gaçãodeInternet">
    <w:name w:val="Ligação de Internet"/>
    <w:next w:val="LigaçãodeInternet"/>
    <w:autoRedefine w:val="0"/>
    <w:hidden w:val="0"/>
    <w:qFormat w:val="0"/>
    <w:rPr>
      <w:color w:val="0000ff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racteresdanotaderodapé">
    <w:name w:val="Caracteres da nota de rodapé"/>
    <w:next w:val="Caracteresdanotaderodapé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LigaçãodeInternetvisitada">
    <w:name w:val="Ligação de Internet visitada"/>
    <w:next w:val="LigaçãodeInternetvisitada"/>
    <w:autoRedefine w:val="0"/>
    <w:hidden w:val="0"/>
    <w:qFormat w:val="0"/>
    <w:rPr>
      <w:color w:val="8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DefinitionTerm">
    <w:name w:val="Definition Term"/>
    <w:basedOn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MapadoDocumento1">
    <w:name w:val="Mapa do Documento1"/>
    <w:basedOn w:val="Normal"/>
    <w:next w:val="MapadoDocumento1"/>
    <w:autoRedefine w:val="0"/>
    <w:hidden w:val="0"/>
    <w:qFormat w:val="0"/>
    <w:pPr>
      <w:shd w:color="auto" w:fill="000080" w:val="clear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954f72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kedcontent">
    <w:name w:val="markedcontent"/>
    <w:basedOn w:val="Fonteparág.padrão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ia.ppgec@contato.ufsc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RH9D/piGb6hR1F64UF2CA/jjw==">CgMxLjA4AHIhMVoyVGJhVDZtdm5TcWVFOWVydm1rdmh5b3B3T0szOXRi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2024-11-29T17:36:00Z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14.0000</vt:lp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